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72986" w14:textId="2C69B69A" w:rsidR="004C5C3C" w:rsidRDefault="004C5C3C" w:rsidP="004C5C3C">
      <w:pPr>
        <w:pStyle w:val="Heading1"/>
        <w:rPr>
          <w:color w:val="000000"/>
          <w:sz w:val="32"/>
          <w:szCs w:val="32"/>
        </w:rPr>
      </w:pPr>
      <w:r w:rsidRPr="00726FB5">
        <w:rPr>
          <w:noProof/>
        </w:rPr>
        <w:drawing>
          <wp:inline distT="0" distB="0" distL="0" distR="0" wp14:anchorId="0F40704E" wp14:editId="3621092C">
            <wp:extent cx="1777365" cy="1192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7365" cy="1192530"/>
                    </a:xfrm>
                    <a:prstGeom prst="rect">
                      <a:avLst/>
                    </a:prstGeom>
                    <a:noFill/>
                    <a:ln>
                      <a:noFill/>
                    </a:ln>
                  </pic:spPr>
                </pic:pic>
              </a:graphicData>
            </a:graphic>
          </wp:inline>
        </w:drawing>
      </w:r>
    </w:p>
    <w:p w14:paraId="4578A164" w14:textId="77777777" w:rsidR="004C5C3C" w:rsidRDefault="004C5C3C" w:rsidP="003B2F9F">
      <w:pPr>
        <w:pStyle w:val="Heading1"/>
        <w:rPr>
          <w:color w:val="000000"/>
          <w:sz w:val="32"/>
          <w:szCs w:val="32"/>
        </w:rPr>
      </w:pPr>
    </w:p>
    <w:p w14:paraId="550BCD42" w14:textId="495E65EA" w:rsidR="003B2F9F" w:rsidRPr="00F14730" w:rsidRDefault="003B2F9F" w:rsidP="003B2F9F">
      <w:pPr>
        <w:pStyle w:val="Heading1"/>
        <w:rPr>
          <w:rFonts w:asciiTheme="minorHAnsi" w:hAnsiTheme="minorHAnsi" w:cstheme="minorHAnsi"/>
          <w:color w:val="999999"/>
          <w:sz w:val="24"/>
          <w:szCs w:val="24"/>
        </w:rPr>
      </w:pPr>
      <w:r w:rsidRPr="00F14730">
        <w:rPr>
          <w:rFonts w:asciiTheme="minorHAnsi" w:hAnsiTheme="minorHAnsi" w:cstheme="minorHAnsi"/>
          <w:color w:val="000000"/>
          <w:sz w:val="24"/>
          <w:szCs w:val="24"/>
        </w:rPr>
        <w:t>TRAINING POLICY</w:t>
      </w:r>
    </w:p>
    <w:p w14:paraId="550BCD43" w14:textId="77777777" w:rsidR="003B2F9F" w:rsidRPr="003B2F9F" w:rsidRDefault="003B2F9F" w:rsidP="003B2F9F">
      <w:pPr>
        <w:jc w:val="center"/>
        <w:rPr>
          <w:color w:val="000080"/>
          <w:sz w:val="24"/>
          <w:szCs w:val="24"/>
        </w:rPr>
      </w:pPr>
    </w:p>
    <w:p w14:paraId="550BCD44" w14:textId="77777777" w:rsidR="003B2F9F" w:rsidRPr="003B2F9F" w:rsidRDefault="003B2F9F" w:rsidP="003B2F9F">
      <w:pPr>
        <w:jc w:val="center"/>
        <w:rPr>
          <w:color w:val="000080"/>
          <w:sz w:val="24"/>
          <w:szCs w:val="24"/>
        </w:rPr>
      </w:pPr>
    </w:p>
    <w:p w14:paraId="550BCD45" w14:textId="77777777" w:rsidR="003B2F9F" w:rsidRPr="00F14730" w:rsidRDefault="00ED116E" w:rsidP="003B2F9F">
      <w:pPr>
        <w:pStyle w:val="Heading2"/>
        <w:spacing w:line="360" w:lineRule="auto"/>
        <w:jc w:val="both"/>
        <w:rPr>
          <w:rFonts w:asciiTheme="minorHAnsi" w:hAnsiTheme="minorHAnsi" w:cstheme="minorHAnsi"/>
          <w:b w:val="0"/>
          <w:bCs/>
          <w:i/>
          <w:color w:val="auto"/>
        </w:rPr>
      </w:pPr>
      <w:r w:rsidRPr="00F14730">
        <w:rPr>
          <w:rFonts w:asciiTheme="minorHAnsi" w:hAnsiTheme="minorHAnsi" w:cstheme="minorHAnsi"/>
          <w:b w:val="0"/>
          <w:bCs/>
          <w:color w:val="FF0000"/>
        </w:rPr>
        <w:t xml:space="preserve">Coverdale </w:t>
      </w:r>
      <w:r w:rsidR="0014316B" w:rsidRPr="00F14730">
        <w:rPr>
          <w:rFonts w:asciiTheme="minorHAnsi" w:hAnsiTheme="minorHAnsi" w:cstheme="minorHAnsi"/>
          <w:b w:val="0"/>
          <w:bCs/>
          <w:color w:val="FF0000"/>
        </w:rPr>
        <w:t>k9 Security Services Limited</w:t>
      </w:r>
      <w:r w:rsidR="0014316B" w:rsidRPr="00F14730">
        <w:rPr>
          <w:rFonts w:asciiTheme="minorHAnsi" w:hAnsiTheme="minorHAnsi" w:cstheme="minorHAnsi"/>
          <w:b w:val="0"/>
          <w:bCs/>
          <w:color w:val="auto"/>
        </w:rPr>
        <w:t xml:space="preserve"> is committed to a structured training and development programme of its staff through vocational and refresher training in order to fulfil the high standards of service required to ensure success and to comply with legislation – </w:t>
      </w:r>
      <w:r w:rsidR="0014316B" w:rsidRPr="00F14730">
        <w:rPr>
          <w:rFonts w:asciiTheme="minorHAnsi" w:hAnsiTheme="minorHAnsi" w:cstheme="minorHAnsi"/>
          <w:b w:val="0"/>
          <w:bCs/>
          <w:i/>
          <w:color w:val="auto"/>
        </w:rPr>
        <w:t>Private Security Industry Act 2001.</w:t>
      </w:r>
    </w:p>
    <w:p w14:paraId="550BCD46" w14:textId="77777777" w:rsidR="003B2F9F" w:rsidRPr="00F14730" w:rsidRDefault="003B2F9F" w:rsidP="003B2F9F">
      <w:pPr>
        <w:spacing w:line="360" w:lineRule="auto"/>
        <w:rPr>
          <w:rFonts w:asciiTheme="minorHAnsi" w:hAnsiTheme="minorHAnsi" w:cstheme="minorHAnsi"/>
        </w:rPr>
      </w:pPr>
    </w:p>
    <w:p w14:paraId="550BCD47" w14:textId="77777777" w:rsidR="003B2F9F" w:rsidRPr="00F14730" w:rsidRDefault="003B2F9F" w:rsidP="003B2F9F">
      <w:pPr>
        <w:spacing w:line="360" w:lineRule="auto"/>
        <w:jc w:val="both"/>
        <w:rPr>
          <w:rFonts w:asciiTheme="minorHAnsi" w:hAnsiTheme="minorHAnsi" w:cstheme="minorHAnsi"/>
        </w:rPr>
      </w:pPr>
    </w:p>
    <w:p w14:paraId="550BCD48" w14:textId="7F33FDD7" w:rsidR="003B2F9F" w:rsidRPr="00F14730" w:rsidRDefault="003B2F9F" w:rsidP="003B2F9F">
      <w:pPr>
        <w:spacing w:line="360" w:lineRule="auto"/>
        <w:jc w:val="both"/>
        <w:rPr>
          <w:rFonts w:asciiTheme="minorHAnsi" w:hAnsiTheme="minorHAnsi" w:cstheme="minorHAnsi"/>
          <w:i/>
        </w:rPr>
      </w:pPr>
      <w:r w:rsidRPr="00F14730">
        <w:rPr>
          <w:rFonts w:asciiTheme="minorHAnsi" w:hAnsiTheme="minorHAnsi" w:cstheme="minorHAnsi"/>
        </w:rPr>
        <w:t xml:space="preserve">The Company’s policy statement on training is as </w:t>
      </w:r>
      <w:r w:rsidR="004C5C3C" w:rsidRPr="00F14730">
        <w:rPr>
          <w:rFonts w:asciiTheme="minorHAnsi" w:hAnsiTheme="minorHAnsi" w:cstheme="minorHAnsi"/>
        </w:rPr>
        <w:t>follows: -</w:t>
      </w:r>
    </w:p>
    <w:p w14:paraId="550BCD49" w14:textId="77777777" w:rsidR="003B2F9F" w:rsidRPr="00F14730" w:rsidRDefault="003B2F9F" w:rsidP="003B2F9F">
      <w:pPr>
        <w:spacing w:line="360" w:lineRule="auto"/>
        <w:jc w:val="both"/>
        <w:rPr>
          <w:rFonts w:asciiTheme="minorHAnsi" w:hAnsiTheme="minorHAnsi" w:cstheme="minorHAnsi"/>
        </w:rPr>
      </w:pPr>
      <w:r w:rsidRPr="00F14730">
        <w:rPr>
          <w:rFonts w:asciiTheme="minorHAnsi" w:hAnsiTheme="minorHAnsi" w:cstheme="minorHAnsi"/>
        </w:rPr>
        <w:t xml:space="preserve">“To provide training at all levels of such duration and scope as is compatible with the efficient discharge of the task involved and the safety of the employee.  Whether conducted “in house” or “contracted out” training at all levels must be conducted by qualified trainers in an environment conducive to effective training.  </w:t>
      </w:r>
    </w:p>
    <w:p w14:paraId="550BCD4A" w14:textId="77777777" w:rsidR="003B2F9F" w:rsidRPr="00F14730" w:rsidRDefault="003B2F9F" w:rsidP="003B2F9F">
      <w:pPr>
        <w:spacing w:line="360" w:lineRule="auto"/>
        <w:jc w:val="both"/>
        <w:rPr>
          <w:rFonts w:asciiTheme="minorHAnsi" w:hAnsiTheme="minorHAnsi" w:cstheme="minorHAnsi"/>
        </w:rPr>
      </w:pPr>
    </w:p>
    <w:p w14:paraId="550BCD4B" w14:textId="6AF9FBBC" w:rsidR="003B2F9F" w:rsidRPr="00F14730" w:rsidRDefault="003B2F9F" w:rsidP="003B2F9F">
      <w:pPr>
        <w:spacing w:line="360" w:lineRule="auto"/>
        <w:jc w:val="both"/>
        <w:rPr>
          <w:rFonts w:asciiTheme="minorHAnsi" w:hAnsiTheme="minorHAnsi" w:cstheme="minorHAnsi"/>
        </w:rPr>
      </w:pPr>
      <w:r w:rsidRPr="00F14730">
        <w:rPr>
          <w:rFonts w:asciiTheme="minorHAnsi" w:hAnsiTheme="minorHAnsi" w:cstheme="minorHAnsi"/>
        </w:rPr>
        <w:t xml:space="preserve">To provide training at all levels specific to assignment and required specialist skills, also to provide continuation, </w:t>
      </w:r>
      <w:r w:rsidR="004C5C3C" w:rsidRPr="00F14730">
        <w:rPr>
          <w:rFonts w:asciiTheme="minorHAnsi" w:hAnsiTheme="minorHAnsi" w:cstheme="minorHAnsi"/>
        </w:rPr>
        <w:t>refresher,</w:t>
      </w:r>
      <w:r w:rsidRPr="00F14730">
        <w:rPr>
          <w:rFonts w:asciiTheme="minorHAnsi" w:hAnsiTheme="minorHAnsi" w:cstheme="minorHAnsi"/>
        </w:rPr>
        <w:t xml:space="preserve"> and contingency training.</w:t>
      </w:r>
    </w:p>
    <w:p w14:paraId="550BCD4C" w14:textId="77777777" w:rsidR="003B2F9F" w:rsidRPr="00F14730" w:rsidRDefault="003B2F9F" w:rsidP="003B2F9F">
      <w:pPr>
        <w:spacing w:line="360" w:lineRule="auto"/>
        <w:jc w:val="both"/>
        <w:rPr>
          <w:rFonts w:asciiTheme="minorHAnsi" w:hAnsiTheme="minorHAnsi" w:cstheme="minorHAnsi"/>
        </w:rPr>
      </w:pPr>
    </w:p>
    <w:p w14:paraId="550BCD4D" w14:textId="6EFE537A" w:rsidR="003B2F9F" w:rsidRPr="00F14730" w:rsidRDefault="003B2F9F" w:rsidP="003B2F9F">
      <w:pPr>
        <w:spacing w:line="360" w:lineRule="auto"/>
        <w:jc w:val="both"/>
        <w:rPr>
          <w:rFonts w:asciiTheme="minorHAnsi" w:hAnsiTheme="minorHAnsi" w:cstheme="minorHAnsi"/>
          <w:bCs/>
        </w:rPr>
      </w:pPr>
      <w:r w:rsidRPr="00F14730">
        <w:rPr>
          <w:rFonts w:asciiTheme="minorHAnsi" w:hAnsiTheme="minorHAnsi" w:cstheme="minorHAnsi"/>
        </w:rPr>
        <w:t xml:space="preserve">This policy is approved by the Directors and is supported by all levels of management </w:t>
      </w:r>
      <w:r w:rsidR="004C5C3C" w:rsidRPr="00F14730">
        <w:rPr>
          <w:rFonts w:asciiTheme="minorHAnsi" w:hAnsiTheme="minorHAnsi" w:cstheme="minorHAnsi"/>
        </w:rPr>
        <w:t xml:space="preserve">within </w:t>
      </w:r>
      <w:r w:rsidR="004C5C3C" w:rsidRPr="00F14730">
        <w:rPr>
          <w:rFonts w:asciiTheme="minorHAnsi" w:hAnsiTheme="minorHAnsi" w:cstheme="minorHAnsi"/>
          <w:bCs/>
          <w:color w:val="FF0000"/>
        </w:rPr>
        <w:t>Coverdale</w:t>
      </w:r>
      <w:r w:rsidR="0014316B" w:rsidRPr="00F14730">
        <w:rPr>
          <w:rFonts w:asciiTheme="minorHAnsi" w:hAnsiTheme="minorHAnsi" w:cstheme="minorHAnsi"/>
          <w:bCs/>
          <w:color w:val="FF0000"/>
        </w:rPr>
        <w:t xml:space="preserve"> </w:t>
      </w:r>
      <w:r w:rsidR="004C5C3C" w:rsidRPr="00F14730">
        <w:rPr>
          <w:rFonts w:asciiTheme="minorHAnsi" w:hAnsiTheme="minorHAnsi" w:cstheme="minorHAnsi"/>
          <w:bCs/>
          <w:color w:val="FF0000"/>
        </w:rPr>
        <w:t>K</w:t>
      </w:r>
      <w:r w:rsidR="0014316B" w:rsidRPr="00F14730">
        <w:rPr>
          <w:rFonts w:asciiTheme="minorHAnsi" w:hAnsiTheme="minorHAnsi" w:cstheme="minorHAnsi"/>
          <w:bCs/>
          <w:color w:val="FF0000"/>
        </w:rPr>
        <w:t>9 Security Services Limited</w:t>
      </w:r>
      <w:r w:rsidRPr="00F14730">
        <w:rPr>
          <w:rFonts w:asciiTheme="minorHAnsi" w:hAnsiTheme="minorHAnsi" w:cstheme="minorHAnsi"/>
          <w:bCs/>
        </w:rPr>
        <w:t>.</w:t>
      </w:r>
    </w:p>
    <w:p w14:paraId="550BCD4E" w14:textId="77777777" w:rsidR="00D1728A" w:rsidRPr="00F14730" w:rsidRDefault="00D1728A" w:rsidP="00D1728A">
      <w:pPr>
        <w:spacing w:line="480" w:lineRule="auto"/>
        <w:jc w:val="both"/>
        <w:rPr>
          <w:rFonts w:asciiTheme="minorHAnsi" w:hAnsiTheme="minorHAnsi" w:cstheme="minorHAnsi"/>
        </w:rPr>
      </w:pPr>
      <w:r w:rsidRPr="00F14730">
        <w:rPr>
          <w:rFonts w:asciiTheme="minorHAnsi" w:hAnsiTheme="minorHAnsi" w:cstheme="minorHAnsi"/>
          <w:b/>
          <w:bCs/>
        </w:rPr>
        <w:t xml:space="preserve">Signed </w:t>
      </w:r>
      <w:r w:rsidRPr="00F14730">
        <w:rPr>
          <w:rFonts w:asciiTheme="minorHAnsi" w:hAnsiTheme="minorHAnsi" w:cstheme="minorHAnsi"/>
          <w:noProof/>
          <w:lang w:eastAsia="en-GB"/>
        </w:rPr>
        <w:drawing>
          <wp:inline distT="0" distB="0" distL="0" distR="0" wp14:anchorId="550BCD54" wp14:editId="550BCD55">
            <wp:extent cx="1381125" cy="476250"/>
            <wp:effectExtent l="19050" t="0" r="9525" b="0"/>
            <wp:docPr id="1" name="Picture 1" descr="Suzann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zannes signature"/>
                    <pic:cNvPicPr>
                      <a:picLocks noChangeAspect="1" noChangeArrowheads="1"/>
                    </pic:cNvPicPr>
                  </pic:nvPicPr>
                  <pic:blipFill>
                    <a:blip r:embed="rId7" cstate="print"/>
                    <a:srcRect/>
                    <a:stretch>
                      <a:fillRect/>
                    </a:stretch>
                  </pic:blipFill>
                  <pic:spPr bwMode="auto">
                    <a:xfrm>
                      <a:off x="0" y="0"/>
                      <a:ext cx="1381125" cy="476250"/>
                    </a:xfrm>
                    <a:prstGeom prst="rect">
                      <a:avLst/>
                    </a:prstGeom>
                    <a:noFill/>
                    <a:ln w="9525">
                      <a:noFill/>
                      <a:miter lim="800000"/>
                      <a:headEnd/>
                      <a:tailEnd/>
                    </a:ln>
                  </pic:spPr>
                </pic:pic>
              </a:graphicData>
            </a:graphic>
          </wp:inline>
        </w:drawing>
      </w:r>
    </w:p>
    <w:p w14:paraId="550BCD4F" w14:textId="77777777" w:rsidR="00D1728A" w:rsidRPr="00F14730" w:rsidRDefault="00D1728A" w:rsidP="00D1728A">
      <w:pPr>
        <w:spacing w:line="480" w:lineRule="auto"/>
        <w:jc w:val="both"/>
        <w:rPr>
          <w:rFonts w:asciiTheme="minorHAnsi" w:hAnsiTheme="minorHAnsi" w:cstheme="minorHAnsi"/>
          <w:b/>
          <w:bCs/>
        </w:rPr>
      </w:pPr>
      <w:r w:rsidRPr="00F14730">
        <w:rPr>
          <w:rFonts w:asciiTheme="minorHAnsi" w:hAnsiTheme="minorHAnsi" w:cstheme="minorHAnsi"/>
          <w:b/>
          <w:bCs/>
        </w:rPr>
        <w:t>Company Secretary</w:t>
      </w:r>
    </w:p>
    <w:p w14:paraId="550BCD50" w14:textId="1B068201" w:rsidR="00D1728A" w:rsidRPr="00F14730" w:rsidRDefault="00356CD4" w:rsidP="00D1728A">
      <w:pPr>
        <w:spacing w:line="480" w:lineRule="auto"/>
        <w:jc w:val="both"/>
        <w:rPr>
          <w:rFonts w:asciiTheme="minorHAnsi" w:hAnsiTheme="minorHAnsi" w:cstheme="minorHAnsi"/>
          <w:b/>
          <w:bCs/>
        </w:rPr>
      </w:pPr>
      <w:r w:rsidRPr="00F14730">
        <w:rPr>
          <w:rFonts w:asciiTheme="minorHAnsi" w:hAnsiTheme="minorHAnsi" w:cstheme="minorHAnsi"/>
          <w:b/>
          <w:bCs/>
        </w:rPr>
        <w:t xml:space="preserve">Issue Date </w:t>
      </w:r>
      <w:r w:rsidR="00663F87" w:rsidRPr="00F14730">
        <w:rPr>
          <w:rFonts w:asciiTheme="minorHAnsi" w:hAnsiTheme="minorHAnsi" w:cstheme="minorHAnsi"/>
          <w:b/>
          <w:bCs/>
        </w:rPr>
        <w:t>4 January 2020</w:t>
      </w:r>
      <w:r w:rsidR="00D1728A" w:rsidRPr="00F14730">
        <w:rPr>
          <w:rFonts w:asciiTheme="minorHAnsi" w:hAnsiTheme="minorHAnsi" w:cstheme="minorHAnsi"/>
          <w:b/>
          <w:bCs/>
        </w:rPr>
        <w:t xml:space="preserve"> Version 2</w:t>
      </w:r>
    </w:p>
    <w:p w14:paraId="550BCD51" w14:textId="77777777" w:rsidR="00CE0DA1" w:rsidRPr="00F14730" w:rsidRDefault="00CE0DA1">
      <w:pPr>
        <w:rPr>
          <w:rFonts w:asciiTheme="minorHAnsi" w:hAnsiTheme="minorHAnsi" w:cstheme="minorHAnsi"/>
        </w:rPr>
      </w:pPr>
    </w:p>
    <w:p w14:paraId="550BCD52" w14:textId="77777777" w:rsidR="003B2F9F" w:rsidRPr="00F14730" w:rsidRDefault="003B2F9F">
      <w:pPr>
        <w:rPr>
          <w:rFonts w:asciiTheme="minorHAnsi" w:hAnsiTheme="minorHAnsi" w:cstheme="minorHAnsi"/>
        </w:rPr>
      </w:pPr>
    </w:p>
    <w:p w14:paraId="550BCD53" w14:textId="77777777" w:rsidR="003B2F9F" w:rsidRPr="00F14730" w:rsidRDefault="003B2F9F">
      <w:pPr>
        <w:rPr>
          <w:rFonts w:asciiTheme="minorHAnsi" w:hAnsiTheme="minorHAnsi" w:cstheme="minorHAnsi"/>
        </w:rPr>
      </w:pPr>
    </w:p>
    <w:sectPr w:rsidR="003B2F9F" w:rsidRPr="00F14730" w:rsidSect="00CE0DA1">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718" w:left="179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51AAA" w14:textId="77777777" w:rsidR="00705EA1" w:rsidRDefault="00705EA1" w:rsidP="004C5C3C">
      <w:r>
        <w:separator/>
      </w:r>
    </w:p>
  </w:endnote>
  <w:endnote w:type="continuationSeparator" w:id="0">
    <w:p w14:paraId="6B95A305" w14:textId="77777777" w:rsidR="00705EA1" w:rsidRDefault="00705EA1" w:rsidP="004C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9653C" w14:textId="77777777" w:rsidR="004C5C3C" w:rsidRDefault="004C5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6EE2" w14:textId="20CBC138" w:rsidR="004C5C3C" w:rsidRPr="00F14730" w:rsidRDefault="004C5C3C" w:rsidP="004C5C3C">
    <w:pPr>
      <w:tabs>
        <w:tab w:val="center" w:pos="4153"/>
        <w:tab w:val="right" w:pos="8306"/>
      </w:tabs>
      <w:spacing w:after="200" w:line="276" w:lineRule="auto"/>
      <w:rPr>
        <w:rFonts w:asciiTheme="minorHAnsi" w:eastAsiaTheme="minorHAnsi" w:hAnsiTheme="minorHAnsi" w:cstheme="minorHAnsi"/>
      </w:rPr>
    </w:pPr>
    <w:bookmarkStart w:id="0" w:name="_Hlk47016004"/>
    <w:r w:rsidRPr="00F14730">
      <w:rPr>
        <w:rFonts w:asciiTheme="minorHAnsi" w:eastAsiaTheme="minorHAnsi" w:hAnsiTheme="minorHAnsi" w:cstheme="minorHAnsi"/>
      </w:rPr>
      <w:t xml:space="preserve">CDS-HO-FRM-018   ISSUE 1                                                                                                 </w:t>
    </w:r>
    <w:r w:rsidR="00F14730">
      <w:rPr>
        <w:rFonts w:asciiTheme="minorHAnsi" w:eastAsiaTheme="minorHAnsi" w:hAnsiTheme="minorHAnsi" w:cstheme="minorHAnsi"/>
      </w:rPr>
      <w:t xml:space="preserve">                </w:t>
    </w:r>
    <w:r w:rsidRPr="00F14730">
      <w:rPr>
        <w:rFonts w:asciiTheme="minorHAnsi" w:eastAsiaTheme="minorHAnsi" w:hAnsiTheme="minorHAnsi" w:cstheme="minorHAnsi"/>
      </w:rPr>
      <w:t xml:space="preserve"> 04/01/2020</w:t>
    </w:r>
  </w:p>
  <w:bookmarkEnd w:id="0"/>
  <w:p w14:paraId="19AB71F0" w14:textId="77777777" w:rsidR="004C5C3C" w:rsidRDefault="004C5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B9480" w14:textId="77777777" w:rsidR="004C5C3C" w:rsidRDefault="004C5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A2DD9" w14:textId="77777777" w:rsidR="00705EA1" w:rsidRDefault="00705EA1" w:rsidP="004C5C3C">
      <w:r>
        <w:separator/>
      </w:r>
    </w:p>
  </w:footnote>
  <w:footnote w:type="continuationSeparator" w:id="0">
    <w:p w14:paraId="4FFB208D" w14:textId="77777777" w:rsidR="00705EA1" w:rsidRDefault="00705EA1" w:rsidP="004C5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9F0E8" w14:textId="77777777" w:rsidR="004C5C3C" w:rsidRDefault="004C5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6DD15" w14:textId="77777777" w:rsidR="004C5C3C" w:rsidRDefault="004C5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73F17" w14:textId="77777777" w:rsidR="004C5C3C" w:rsidRDefault="004C5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0DA1"/>
    <w:rsid w:val="0014316B"/>
    <w:rsid w:val="00356CD4"/>
    <w:rsid w:val="003B2F9F"/>
    <w:rsid w:val="004C5C3C"/>
    <w:rsid w:val="00663F87"/>
    <w:rsid w:val="00705EA1"/>
    <w:rsid w:val="007A60A0"/>
    <w:rsid w:val="007C17AD"/>
    <w:rsid w:val="00994EED"/>
    <w:rsid w:val="00B44EE7"/>
    <w:rsid w:val="00CE0DA1"/>
    <w:rsid w:val="00D1728A"/>
    <w:rsid w:val="00E60A54"/>
    <w:rsid w:val="00E719BE"/>
    <w:rsid w:val="00ED116E"/>
    <w:rsid w:val="00F14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BCD42"/>
  <w15:docId w15:val="{9ACC03BD-0804-43CA-B00E-1F314522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F9F"/>
    <w:rPr>
      <w:lang w:eastAsia="en-US"/>
    </w:rPr>
  </w:style>
  <w:style w:type="paragraph" w:styleId="Heading1">
    <w:name w:val="heading 1"/>
    <w:basedOn w:val="Normal"/>
    <w:next w:val="Normal"/>
    <w:qFormat/>
    <w:rsid w:val="003B2F9F"/>
    <w:pPr>
      <w:keepNext/>
      <w:jc w:val="center"/>
      <w:outlineLvl w:val="0"/>
    </w:pPr>
    <w:rPr>
      <w:b/>
      <w:color w:val="000080"/>
    </w:rPr>
  </w:style>
  <w:style w:type="paragraph" w:styleId="Heading2">
    <w:name w:val="heading 2"/>
    <w:basedOn w:val="Normal"/>
    <w:next w:val="Normal"/>
    <w:qFormat/>
    <w:rsid w:val="003B2F9F"/>
    <w:pPr>
      <w:keepNext/>
      <w:outlineLvl w:val="1"/>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28A"/>
    <w:rPr>
      <w:rFonts w:ascii="Tahoma" w:hAnsi="Tahoma" w:cs="Tahoma"/>
      <w:sz w:val="16"/>
      <w:szCs w:val="16"/>
    </w:rPr>
  </w:style>
  <w:style w:type="character" w:customStyle="1" w:styleId="BalloonTextChar">
    <w:name w:val="Balloon Text Char"/>
    <w:basedOn w:val="DefaultParagraphFont"/>
    <w:link w:val="BalloonText"/>
    <w:uiPriority w:val="99"/>
    <w:semiHidden/>
    <w:rsid w:val="00D1728A"/>
    <w:rPr>
      <w:rFonts w:ascii="Tahoma" w:hAnsi="Tahoma" w:cs="Tahoma"/>
      <w:sz w:val="16"/>
      <w:szCs w:val="16"/>
      <w:lang w:eastAsia="en-US"/>
    </w:rPr>
  </w:style>
  <w:style w:type="paragraph" w:styleId="Header">
    <w:name w:val="header"/>
    <w:basedOn w:val="Normal"/>
    <w:link w:val="HeaderChar"/>
    <w:uiPriority w:val="99"/>
    <w:unhideWhenUsed/>
    <w:rsid w:val="004C5C3C"/>
    <w:pPr>
      <w:tabs>
        <w:tab w:val="center" w:pos="4513"/>
        <w:tab w:val="right" w:pos="9026"/>
      </w:tabs>
    </w:pPr>
  </w:style>
  <w:style w:type="character" w:customStyle="1" w:styleId="HeaderChar">
    <w:name w:val="Header Char"/>
    <w:basedOn w:val="DefaultParagraphFont"/>
    <w:link w:val="Header"/>
    <w:uiPriority w:val="99"/>
    <w:rsid w:val="004C5C3C"/>
    <w:rPr>
      <w:lang w:eastAsia="en-US"/>
    </w:rPr>
  </w:style>
  <w:style w:type="paragraph" w:styleId="Footer">
    <w:name w:val="footer"/>
    <w:basedOn w:val="Normal"/>
    <w:link w:val="FooterChar"/>
    <w:uiPriority w:val="99"/>
    <w:unhideWhenUsed/>
    <w:rsid w:val="004C5C3C"/>
    <w:pPr>
      <w:tabs>
        <w:tab w:val="center" w:pos="4513"/>
        <w:tab w:val="right" w:pos="9026"/>
      </w:tabs>
    </w:pPr>
  </w:style>
  <w:style w:type="character" w:customStyle="1" w:styleId="FooterChar">
    <w:name w:val="Footer Char"/>
    <w:basedOn w:val="DefaultParagraphFont"/>
    <w:link w:val="Footer"/>
    <w:uiPriority w:val="99"/>
    <w:rsid w:val="004C5C3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25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TRAINING POLICY</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POLICY</dc:title>
  <dc:creator>Ian Hawkridge</dc:creator>
  <cp:lastModifiedBy>Suzanne Chappell</cp:lastModifiedBy>
  <cp:revision>9</cp:revision>
  <cp:lastPrinted>2018-01-12T15:34:00Z</cp:lastPrinted>
  <dcterms:created xsi:type="dcterms:W3CDTF">2014-01-23T11:22:00Z</dcterms:created>
  <dcterms:modified xsi:type="dcterms:W3CDTF">2020-07-31T12:46:00Z</dcterms:modified>
</cp:coreProperties>
</file>